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7" w:rsidRDefault="00245FFF" w:rsidP="00DF6A2D">
      <w:pPr>
        <w:pStyle w:val="Heading1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464820</wp:posOffset>
            </wp:positionV>
            <wp:extent cx="2614295" cy="2409825"/>
            <wp:effectExtent l="0" t="0" r="0" b="9525"/>
            <wp:wrapSquare wrapText="bothSides"/>
            <wp:docPr id="2" name="Picture 2" descr="Image result for red chinese lattic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chinese lattice bord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A2D">
        <w:t>China Tour 2018</w:t>
      </w:r>
    </w:p>
    <w:p w:rsidR="00DF6A2D" w:rsidRDefault="00DF6A2D" w:rsidP="00DF6A2D"/>
    <w:p w:rsidR="00DF6A2D" w:rsidRDefault="00AB0712" w:rsidP="00DF6A2D">
      <w:r>
        <w:t>Dates:</w:t>
      </w:r>
      <w:r>
        <w:tab/>
        <w:t>1</w:t>
      </w:r>
      <w:r w:rsidR="00FE6D62">
        <w:t>3</w:t>
      </w:r>
      <w:r>
        <w:t>/4/2018 – 2</w:t>
      </w:r>
      <w:r w:rsidR="00FE6D62">
        <w:t>3</w:t>
      </w:r>
      <w:r>
        <w:t>/4/2018</w:t>
      </w:r>
    </w:p>
    <w:p w:rsidR="00C37E0A" w:rsidRDefault="00AB0712" w:rsidP="00DF6A2D">
      <w:r>
        <w:t>Cost:</w:t>
      </w:r>
      <w:r>
        <w:tab/>
        <w:t>$3000 (approx.</w:t>
      </w:r>
      <w:r w:rsidR="00C37E0A">
        <w:t>)</w:t>
      </w:r>
      <w:r w:rsidR="00FE6D62">
        <w:t xml:space="preserve"> plus $120 for Chinese Visa</w:t>
      </w:r>
    </w:p>
    <w:p w:rsidR="00FE6D62" w:rsidRDefault="00D86563" w:rsidP="00D86563">
      <w:r>
        <w:t xml:space="preserve">Deposit: </w:t>
      </w:r>
    </w:p>
    <w:p w:rsidR="00FE6D62" w:rsidRDefault="00FE6D62" w:rsidP="00D86563">
      <w:r>
        <w:t>$200 will be due Term 2 Week 7 (7/6/2017)</w:t>
      </w:r>
    </w:p>
    <w:p w:rsidR="00D86563" w:rsidRPr="00DF6A2D" w:rsidRDefault="00FE6D62" w:rsidP="00FE6D62">
      <w:r>
        <w:t>$800 will be due Term 2 Week 10(28/6/2017)</w:t>
      </w:r>
    </w:p>
    <w:p w:rsidR="00C37E0A" w:rsidRDefault="00C37E0A" w:rsidP="00C37E0A">
      <w:r>
        <w:t xml:space="preserve">Includes: </w:t>
      </w:r>
    </w:p>
    <w:p w:rsidR="00C37E0A" w:rsidRDefault="00C37E0A" w:rsidP="00C37E0A">
      <w:pPr>
        <w:pStyle w:val="ListParagraph"/>
        <w:numPr>
          <w:ilvl w:val="0"/>
          <w:numId w:val="2"/>
        </w:numPr>
      </w:pPr>
      <w:r>
        <w:t>Flights – International and Domestic</w:t>
      </w:r>
    </w:p>
    <w:p w:rsidR="00C37E0A" w:rsidRDefault="00C37E0A" w:rsidP="00C37E0A">
      <w:pPr>
        <w:pStyle w:val="ListParagraph"/>
        <w:numPr>
          <w:ilvl w:val="0"/>
          <w:numId w:val="2"/>
        </w:numPr>
      </w:pPr>
      <w:r>
        <w:t>Transfers</w:t>
      </w:r>
    </w:p>
    <w:p w:rsidR="00C37E0A" w:rsidRDefault="00C37E0A" w:rsidP="00C37E0A">
      <w:pPr>
        <w:pStyle w:val="ListParagraph"/>
        <w:numPr>
          <w:ilvl w:val="0"/>
          <w:numId w:val="2"/>
        </w:numPr>
      </w:pPr>
      <w:r>
        <w:t>Entry to tourist attraction</w:t>
      </w:r>
    </w:p>
    <w:p w:rsidR="00C37E0A" w:rsidRDefault="00C37E0A" w:rsidP="00C37E0A">
      <w:pPr>
        <w:pStyle w:val="ListParagraph"/>
        <w:numPr>
          <w:ilvl w:val="0"/>
          <w:numId w:val="2"/>
        </w:numPr>
      </w:pPr>
      <w:r>
        <w:t>Accommodation</w:t>
      </w:r>
    </w:p>
    <w:p w:rsidR="00C37E0A" w:rsidRDefault="00C37E0A" w:rsidP="00C37E0A">
      <w:pPr>
        <w:pStyle w:val="ListParagraph"/>
        <w:numPr>
          <w:ilvl w:val="0"/>
          <w:numId w:val="2"/>
        </w:numPr>
      </w:pPr>
      <w:r>
        <w:t>All breakfasts, some lunches and dinners</w:t>
      </w:r>
    </w:p>
    <w:p w:rsidR="00245FFF" w:rsidRDefault="00245FFF" w:rsidP="00C37E0A"/>
    <w:p w:rsidR="00C37E0A" w:rsidRDefault="00403592" w:rsidP="00C37E0A">
      <w:r>
        <w:t>Places to be visited and activities:</w:t>
      </w:r>
    </w:p>
    <w:bookmarkStart w:id="0" w:name="_GoBack"/>
    <w:bookmarkEnd w:id="0"/>
    <w:p w:rsidR="00403592" w:rsidRDefault="00C54630" w:rsidP="00403592">
      <w:pPr>
        <w:pStyle w:val="ListParagraph"/>
        <w:numPr>
          <w:ilvl w:val="0"/>
          <w:numId w:val="3"/>
        </w:numPr>
      </w:pPr>
      <w:r>
        <w:fldChar w:fldCharType="begin"/>
      </w:r>
      <w:r>
        <w:instrText xml:space="preserve"> HYPERLINK "http://www.ebeijing.gov.cn/" </w:instrText>
      </w:r>
      <w:r>
        <w:fldChar w:fldCharType="separate"/>
      </w:r>
      <w:r w:rsidR="00403592" w:rsidRPr="00403592">
        <w:rPr>
          <w:rStyle w:val="Hyperlink"/>
        </w:rPr>
        <w:t>Beijing</w:t>
      </w:r>
      <w:r>
        <w:rPr>
          <w:rStyle w:val="Hyperlink"/>
        </w:rPr>
        <w:fldChar w:fldCharType="end"/>
      </w:r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6" w:history="1">
        <w:r w:rsidR="00403592" w:rsidRPr="00403592">
          <w:rPr>
            <w:rStyle w:val="Hyperlink"/>
          </w:rPr>
          <w:t>Great Wall of China</w:t>
        </w:r>
      </w:hyperlink>
    </w:p>
    <w:p w:rsidR="00403592" w:rsidRDefault="00245FFF" w:rsidP="00403592">
      <w:pPr>
        <w:pStyle w:val="ListParagraph"/>
        <w:numPr>
          <w:ilvl w:val="0"/>
          <w:numId w:val="3"/>
        </w:num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47625</wp:posOffset>
                </wp:positionV>
                <wp:extent cx="2360930" cy="2800350"/>
                <wp:effectExtent l="38100" t="38100" r="31750" b="38100"/>
                <wp:wrapTight wrapText="bothSides">
                  <wp:wrapPolygon edited="0">
                    <wp:start x="-359" y="-294"/>
                    <wp:lineTo x="-359" y="21747"/>
                    <wp:lineTo x="21720" y="21747"/>
                    <wp:lineTo x="21720" y="-294"/>
                    <wp:lineTo x="-359" y="-29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563" w:rsidRDefault="00D86563" w:rsidP="00D86563">
                            <w:pPr>
                              <w:pStyle w:val="Heading1"/>
                            </w:pPr>
                            <w:r w:rsidRPr="00D86563">
                              <w:t>Hong Kong</w:t>
                            </w:r>
                          </w:p>
                          <w:p w:rsidR="00D86563" w:rsidRDefault="00D86563" w:rsidP="00D86563"/>
                          <w:p w:rsidR="00D86563" w:rsidRDefault="00D86563" w:rsidP="00D86563">
                            <w:r>
                              <w:t>As an optional extra</w:t>
                            </w:r>
                          </w:p>
                          <w:p w:rsidR="00D86563" w:rsidRDefault="00D86563" w:rsidP="00D86563">
                            <w:r>
                              <w:t>Time: 4 days</w:t>
                            </w:r>
                          </w:p>
                          <w:p w:rsidR="00D86563" w:rsidRDefault="00D86563" w:rsidP="00D86563">
                            <w:r>
                              <w:t>Cost: $1000</w:t>
                            </w:r>
                          </w:p>
                          <w:p w:rsidR="00D86563" w:rsidRDefault="00D86563" w:rsidP="00D86563">
                            <w:r>
                              <w:t>Activities:</w:t>
                            </w:r>
                          </w:p>
                          <w:p w:rsidR="00D86563" w:rsidRDefault="00D86563" w:rsidP="00D865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Disneyland</w:t>
                            </w:r>
                          </w:p>
                          <w:p w:rsidR="00D86563" w:rsidRDefault="00D86563" w:rsidP="00D865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Sightseeing</w:t>
                            </w:r>
                          </w:p>
                          <w:p w:rsidR="00D86563" w:rsidRDefault="00D86563" w:rsidP="00D865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Shopping</w:t>
                            </w:r>
                          </w:p>
                          <w:p w:rsidR="00D86563" w:rsidRPr="00D86563" w:rsidRDefault="00D86563" w:rsidP="00D86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5pt;margin-top:3.75pt;width:185.9pt;height:220.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" strokecolor="red" strokeweight="6pt">
                <v:stroke linestyle="thickThin"/>
                <v:textbox>
                  <w:txbxContent>
                    <w:p w:rsidR="00D86563" w:rsidRDefault="00D86563" w:rsidP="00D86563">
                      <w:pPr>
                        <w:pStyle w:val="Heading1"/>
                      </w:pPr>
                      <w:r w:rsidRPr="00D86563">
                        <w:t>Hong Kong</w:t>
                      </w:r>
                    </w:p>
                    <w:p w:rsidR="00D86563" w:rsidRDefault="00D86563" w:rsidP="00D86563"/>
                    <w:p w:rsidR="00D86563" w:rsidRDefault="00D86563" w:rsidP="00D86563">
                      <w:r>
                        <w:t>As an optional extra</w:t>
                      </w:r>
                    </w:p>
                    <w:p w:rsidR="00D86563" w:rsidRDefault="00D86563" w:rsidP="00D86563">
                      <w:r>
                        <w:t>Time: 4 days</w:t>
                      </w:r>
                    </w:p>
                    <w:p w:rsidR="00D86563" w:rsidRDefault="00D86563" w:rsidP="00D86563">
                      <w:r>
                        <w:t>Cost: $1000</w:t>
                      </w:r>
                    </w:p>
                    <w:p w:rsidR="00D86563" w:rsidRDefault="00D86563" w:rsidP="00D86563">
                      <w:r>
                        <w:t>Activities:</w:t>
                      </w:r>
                    </w:p>
                    <w:p w:rsidR="00D86563" w:rsidRDefault="00D86563" w:rsidP="00D8656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Disneyland</w:t>
                      </w:r>
                    </w:p>
                    <w:p w:rsidR="00D86563" w:rsidRDefault="00D86563" w:rsidP="00D8656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Sightseeing</w:t>
                      </w:r>
                    </w:p>
                    <w:p w:rsidR="00D86563" w:rsidRDefault="00D86563" w:rsidP="00D8656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Shopping</w:t>
                      </w:r>
                    </w:p>
                    <w:p w:rsidR="00D86563" w:rsidRPr="00D86563" w:rsidRDefault="00D86563" w:rsidP="00D86563"/>
                  </w:txbxContent>
                </v:textbox>
                <w10:wrap type="tight" anchorx="margin"/>
              </v:shape>
            </w:pict>
          </mc:Fallback>
        </mc:AlternateContent>
      </w:r>
      <w:hyperlink r:id="rId7" w:history="1">
        <w:r w:rsidR="00C54630" w:rsidRPr="00C54630">
          <w:rPr>
            <w:rStyle w:val="Hyperlink"/>
          </w:rPr>
          <w:t>Forbidden City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8" w:history="1">
        <w:r w:rsidR="00403592" w:rsidRPr="00403592">
          <w:rPr>
            <w:rStyle w:val="Hyperlink"/>
          </w:rPr>
          <w:t>Tiananmen Square</w:t>
        </w:r>
      </w:hyperlink>
    </w:p>
    <w:p w:rsidR="00C54630" w:rsidRDefault="00C54630" w:rsidP="00C54630">
      <w:pPr>
        <w:pStyle w:val="ListParagraph"/>
        <w:numPr>
          <w:ilvl w:val="0"/>
          <w:numId w:val="3"/>
        </w:numPr>
      </w:pPr>
      <w:hyperlink r:id="rId9" w:history="1">
        <w:r w:rsidR="00403592" w:rsidRPr="00403592">
          <w:rPr>
            <w:rStyle w:val="Hyperlink"/>
          </w:rPr>
          <w:t>Panda House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0" w:history="1">
        <w:r w:rsidR="00403592" w:rsidRPr="00403592">
          <w:rPr>
            <w:rStyle w:val="Hyperlink"/>
          </w:rPr>
          <w:t>Xi’an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1" w:history="1">
        <w:r w:rsidR="00403592" w:rsidRPr="00403592">
          <w:rPr>
            <w:rStyle w:val="Hyperlink"/>
          </w:rPr>
          <w:t>Terracotta Warriors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2" w:history="1">
        <w:r w:rsidR="00403592" w:rsidRPr="00403592">
          <w:rPr>
            <w:rStyle w:val="Hyperlink"/>
          </w:rPr>
          <w:t>Old City Wall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3" w:history="1">
        <w:r w:rsidR="00403592" w:rsidRPr="00403592">
          <w:rPr>
            <w:rStyle w:val="Hyperlink"/>
          </w:rPr>
          <w:t>Temple of Heaven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4" w:history="1">
        <w:r w:rsidR="00403592" w:rsidRPr="00403592">
          <w:rPr>
            <w:rStyle w:val="Hyperlink"/>
          </w:rPr>
          <w:t>Giant Wild Goose</w:t>
        </w:r>
        <w:r w:rsidR="00403592">
          <w:rPr>
            <w:rStyle w:val="Hyperlink"/>
          </w:rPr>
          <w:t xml:space="preserve"> P</w:t>
        </w:r>
        <w:r w:rsidR="00403592" w:rsidRPr="00403592">
          <w:rPr>
            <w:rStyle w:val="Hyperlink"/>
          </w:rPr>
          <w:t>agoda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5" w:history="1">
        <w:r w:rsidR="00403592" w:rsidRPr="007C1B5A">
          <w:rPr>
            <w:rStyle w:val="Hyperlink"/>
          </w:rPr>
          <w:t>Shanghai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6" w:history="1">
        <w:r w:rsidR="00403592" w:rsidRPr="00F371D7">
          <w:rPr>
            <w:rStyle w:val="Hyperlink"/>
          </w:rPr>
          <w:t>Oriental Pearl Tower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7" w:history="1">
        <w:r w:rsidR="00403592" w:rsidRPr="00F371D7">
          <w:rPr>
            <w:rStyle w:val="Hyperlink"/>
          </w:rPr>
          <w:t>The Bund</w:t>
        </w:r>
      </w:hyperlink>
    </w:p>
    <w:p w:rsidR="00403592" w:rsidRDefault="00C54630" w:rsidP="00403592">
      <w:pPr>
        <w:pStyle w:val="ListParagraph"/>
        <w:numPr>
          <w:ilvl w:val="0"/>
          <w:numId w:val="3"/>
        </w:numPr>
      </w:pPr>
      <w:hyperlink r:id="rId18" w:history="1">
        <w:r w:rsidR="00403592" w:rsidRPr="00F371D7">
          <w:rPr>
            <w:rStyle w:val="Hyperlink"/>
          </w:rPr>
          <w:t>Disneyland</w:t>
        </w:r>
      </w:hyperlink>
    </w:p>
    <w:p w:rsidR="00F371D7" w:rsidRDefault="00F371D7" w:rsidP="00F371D7">
      <w:pPr>
        <w:pStyle w:val="ListParagraph"/>
        <w:numPr>
          <w:ilvl w:val="0"/>
          <w:numId w:val="3"/>
        </w:numPr>
      </w:pPr>
      <w:r>
        <w:t>Rickshaw ride</w:t>
      </w:r>
    </w:p>
    <w:p w:rsidR="00F371D7" w:rsidRDefault="00F371D7" w:rsidP="00F371D7">
      <w:pPr>
        <w:pStyle w:val="ListParagraph"/>
        <w:numPr>
          <w:ilvl w:val="0"/>
          <w:numId w:val="3"/>
        </w:numPr>
      </w:pPr>
      <w:r>
        <w:t>Old style food mall</w:t>
      </w:r>
    </w:p>
    <w:p w:rsidR="00403592" w:rsidRDefault="00403592" w:rsidP="00403592">
      <w:pPr>
        <w:pStyle w:val="ListParagraph"/>
        <w:numPr>
          <w:ilvl w:val="0"/>
          <w:numId w:val="3"/>
        </w:numPr>
      </w:pPr>
      <w:r>
        <w:t>Museums</w:t>
      </w:r>
    </w:p>
    <w:p w:rsidR="00403592" w:rsidRDefault="00403592" w:rsidP="00403592">
      <w:pPr>
        <w:pStyle w:val="ListParagraph"/>
        <w:numPr>
          <w:ilvl w:val="0"/>
          <w:numId w:val="3"/>
        </w:numPr>
      </w:pPr>
      <w:r>
        <w:t>Shopping</w:t>
      </w:r>
    </w:p>
    <w:p w:rsidR="00245FFF" w:rsidRDefault="00245FFF" w:rsidP="00245FFF">
      <w:pPr>
        <w:jc w:val="center"/>
      </w:pPr>
    </w:p>
    <w:p w:rsidR="00C37E0A" w:rsidRDefault="00D86563" w:rsidP="00245FFF">
      <w:pPr>
        <w:jc w:val="center"/>
      </w:pPr>
      <w:r>
        <w:t>For further information, please see Ms Allford.</w:t>
      </w:r>
    </w:p>
    <w:sectPr w:rsidR="00C3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49C"/>
    <w:multiLevelType w:val="hybridMultilevel"/>
    <w:tmpl w:val="1A349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5A2"/>
    <w:multiLevelType w:val="hybridMultilevel"/>
    <w:tmpl w:val="C258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37CC"/>
    <w:multiLevelType w:val="hybridMultilevel"/>
    <w:tmpl w:val="B75A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36B43"/>
    <w:multiLevelType w:val="hybridMultilevel"/>
    <w:tmpl w:val="75024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53"/>
    <w:rsid w:val="00245FFF"/>
    <w:rsid w:val="00343953"/>
    <w:rsid w:val="00403592"/>
    <w:rsid w:val="007C1B5A"/>
    <w:rsid w:val="009067F8"/>
    <w:rsid w:val="009D7663"/>
    <w:rsid w:val="00A26C9B"/>
    <w:rsid w:val="00AB0712"/>
    <w:rsid w:val="00C37E0A"/>
    <w:rsid w:val="00C54630"/>
    <w:rsid w:val="00D86563"/>
    <w:rsid w:val="00DF6A2D"/>
    <w:rsid w:val="00F371D7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1944"/>
  <w15:chartTrackingRefBased/>
  <w15:docId w15:val="{9ACB0708-0D0F-42E3-A71D-5B3F116C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A2D"/>
    <w:pPr>
      <w:keepNext/>
      <w:keepLines/>
      <w:pBdr>
        <w:bottom w:val="single" w:sz="12" w:space="1" w:color="FF0000"/>
      </w:pBdr>
      <w:spacing w:before="240" w:after="0"/>
      <w:outlineLvl w:val="0"/>
    </w:pPr>
    <w:rPr>
      <w:rFonts w:ascii="Lucida Calligraphy" w:eastAsiaTheme="majorEastAsia" w:hAnsi="Lucida Calligraphy" w:cstheme="majorBidi"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A2D"/>
    <w:rPr>
      <w:rFonts w:ascii="Lucida Calligraphy" w:eastAsiaTheme="majorEastAsia" w:hAnsi="Lucida Calligraphy" w:cstheme="majorBidi"/>
      <w:color w:val="FF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C3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quare.tv/" TargetMode="External"/><Relationship Id="rId13" Type="http://schemas.openxmlformats.org/officeDocument/2006/relationships/hyperlink" Target="http://en.tiantanpark.com/default.aspx" TargetMode="External"/><Relationship Id="rId18" Type="http://schemas.openxmlformats.org/officeDocument/2006/relationships/hyperlink" Target="https://www.shanghaidisneyresort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velchinaguide.com/cityguides/beijing/forbidden.htm" TargetMode="External"/><Relationship Id="rId12" Type="http://schemas.openxmlformats.org/officeDocument/2006/relationships/hyperlink" Target="http://www.chinahighlights.com/xian/attraction/ancient-city-wall.htm" TargetMode="External"/><Relationship Id="rId17" Type="http://schemas.openxmlformats.org/officeDocument/2006/relationships/hyperlink" Target="https://www.travelchinaguide.com/attraction/shanghai/bun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nahighlights.com/shanghai/attraction/oriental-pearl-tv-tower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atwall-of-china.com/" TargetMode="External"/><Relationship Id="rId11" Type="http://schemas.openxmlformats.org/officeDocument/2006/relationships/hyperlink" Target="http://www.chinahighlights.com/xian/terracotta-arm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inahighlights.com/shanghai/" TargetMode="External"/><Relationship Id="rId10" Type="http://schemas.openxmlformats.org/officeDocument/2006/relationships/hyperlink" Target="http://www.chinahighlights.com/xian/xian-fact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avelchinaguide.com/attraction/beijing/zoo.htm" TargetMode="External"/><Relationship Id="rId14" Type="http://schemas.openxmlformats.org/officeDocument/2006/relationships/hyperlink" Target="https://www.travelchinaguide.com/attraction/shaanxi/xian/bigwildgoo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Danielle</dc:creator>
  <cp:keywords/>
  <dc:description/>
  <cp:lastModifiedBy>Reid, Danielle</cp:lastModifiedBy>
  <cp:revision>8</cp:revision>
  <dcterms:created xsi:type="dcterms:W3CDTF">2017-04-05T02:57:00Z</dcterms:created>
  <dcterms:modified xsi:type="dcterms:W3CDTF">2017-04-24T00:55:00Z</dcterms:modified>
</cp:coreProperties>
</file>